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ULASSANA TEKNOLOJİ A.Ş.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SÜRÜCÜ ÜYELİK SÖZLEŞMESİ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Şirket Bilgileri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(Boş Bırakıldı)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Adres: …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Vergi Dairesi – Vergi No: …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MERSİS No: …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Sözleşme No: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…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Yürürlük Tarihi: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…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5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📑 İÇİNDEKİLER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TANIMLAR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SÖZLEŞMENİN KONUSU VE KAPSAMI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TARAF HAK VE YÜKÜMLÜLÜKLERİ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ÜCRETLER, ABONELİK PAKETLERİ VE İADE KOŞULLARI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SÖZLEŞMEDEN DÖNME VE CAYMA HAKKI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SORUMLULUK, SİGORTA VE TAZMİN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HESABIN ASKIDA KALMASI VE FESİH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GİZLİLİK VE VERİ KORUMA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YETKİ VE UYGULANACAK HUKUK</w:t>
      </w:r>
    </w:p>
    <w:p w:rsidR="000175D8" w:rsidRPr="000175D8" w:rsidRDefault="000175D8" w:rsidP="000175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YÜRÜRLÜK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EK–2: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Saha Olay Protokolü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EK–3: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KVKK Aydınlatma Metni ve Açık Rıza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EK–4: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Ceza Puanı Politikası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6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1️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TANIMLAR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İşbu Sözleşmede geçen;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gram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“Şirket”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ULASSANA TEKNOLOJİ A.Ş.’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yi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“Platform”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Şirket tarafından geliştirilen ve dijital ortamda hizmet sunulan ULASSANA uygulamasını,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“Sürücü”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Platforma üye olan ve müşteri taşımacılığı, kurye veya benzeri hizmetleri ifa eden gerçek kişiyi,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“Müşteri”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Hizmet talebinde bulunan işbu platform kullanıcısını,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“Hizmet”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Sürücünün platform aracılığıyla müşteri ile eşleşerek gerçekleştirdiği ulaşım/teslimat faaliyetini,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“Cüzdan”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: Platform içinde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Sürücü’ye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ait dijital bakiye alanını,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“Abonelik Paketi”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Platformda kullanım için ücret karşılığı sunulan süre ve hak tanımlarını,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lastRenderedPageBreak/>
        <w:t>“Ceza Puanı”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 İşbu Sözleşmeye aykırı davranış hâlinde Sürücü hesabına uygulanan yaptırım sistemini ifade eder.</w:t>
      </w:r>
      <w:proofErr w:type="gramEnd"/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Tanımlarda yer almayan hususlarda 6098 sayılı Türk Borçlar Kanunu ("TBK"), 6102 sayılı Türk Ticaret Kanunu ("TTK") ve ilgili mevzuat hükümleri uygulanır.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7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2️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SÖZLEŞMENİN KONUSU VE KAPSAMI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2.1. İşbu Sözleşme, Platform üzerinden sunulan hizmetlere ilişkin olarak;</w:t>
      </w:r>
    </w:p>
    <w:p w:rsidR="000175D8" w:rsidRPr="000175D8" w:rsidRDefault="000175D8" w:rsidP="000175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Sürücü’nün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hak ve yükümlülüklerini,</w:t>
      </w:r>
    </w:p>
    <w:p w:rsidR="000175D8" w:rsidRPr="000175D8" w:rsidRDefault="000175D8" w:rsidP="000175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Hizmet ücretlerinin belirlenmesi ve </w:t>
      </w:r>
      <w:proofErr w:type="gram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tahsilatının</w:t>
      </w:r>
      <w:proofErr w:type="gram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usulünü,</w:t>
      </w:r>
    </w:p>
    <w:p w:rsidR="000175D8" w:rsidRPr="000175D8" w:rsidRDefault="000175D8" w:rsidP="000175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Hesabın askıya alınması ve fesih şartlarını,</w:t>
      </w:r>
    </w:p>
    <w:p w:rsidR="000175D8" w:rsidRPr="000175D8" w:rsidRDefault="000175D8" w:rsidP="000175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Tarafların karşılıklı sorumluluklarını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düzenler.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2.2. Şirket, Platformu yalnızca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teknolojik aracılık hizmeti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sağlamak amacıyla işletir.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Sunulan hizmet, 6563 sayılı Elektronik Ticaretin Düzenlenmesi Hakkında Kanun ve ilgili mevzuat kapsamında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aracı hizmet sağlayıcılık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niteliğindedir.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2.3. Sürücü, hizmetin ifası sırasında doğrudan sorumlu olup;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trafik mevzuatı, iş sağlığı ve güvenliği kuralları, sigorta yükümlülükleri ile doğrudan muhataptır. Şirket,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Sürücü'nün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 ettiği hizmetten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hukuken sorumlu değildir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2.4.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Sürücü’nün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Platformu kullanarak sunduğu hizmetten doğan tüm yasal yükümlülükler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Sürücü’ye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aittir. Bu kapsamda doğabilecek her türlü idari para cezası, tazminat ve benzeri sorumluluklarda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Şirket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hakkını saklı tutar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TARAF HAK VE YÜKÜMLÜLÜKLERİ</w: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3.1. Sürücü Yükümlülükleri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3.1.1. Sürücü, hizmet ifası sırasında tüm trafik kurallarına, ilgili mevzuata ve kamu düzenine uygun hareket etmekle yükümlüdür.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3.1.2. Sürücü, müşteriye karşı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nazik, saygılı ve güvenli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davranmak zorundadır. Müşteri ile tartışmaya girmek, tehdit, hakaret veya kaba davranışlarda bulunmak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kesinlikle yasaktır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3.1.3. Sürücü, hizmet sunumu sırasında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alkollü, uyuşturucu veya benzeri etki altına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olmamalıdır.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3.1.4. Sürücü, Şirket tarafından zorunlu tutulduğu durumlarda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sürücü belgesi, ruhsat, sigorta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gibi tüm belgeleri ibraz etmek zorundadır.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3.1.5. Sürücü; müşteriyle platform dışında iletişim kuramaz, müşteriyi platform dışında yönlendiremez,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komisyon veya ücret talep edemez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3.1.6. Müşteri verileri özel nitelikli olup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yalnızca hizmetin ifası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kullanılabilir. Sürücü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kişisel veri saklayamaz, paylaşamaz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3.1.7. Sürücü, aracın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temiz, bakımlı ve güvenli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olmasından sorumludur. Aracın kusurundan doğan tüm zararlar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Sürücü’ye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aittir.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3.1.8. Sürücü, hizmet sırasında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resmî makamlarca istenen tüm bilgi ve belgeleri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sağlamakla yükümlüdür.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3.1.9. Sürücü, hesabın üçüncü kişilere kullanımını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kesinlikle devredemez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Şirket bunu tespit ettiği anda hesabı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derhal askıya alma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hakkına sahiptir.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3.1.10. Sürücü,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her görevi kabul etmek zorunda değildir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; ancak:</w:t>
      </w:r>
    </w:p>
    <w:p w:rsidR="000175D8" w:rsidRPr="000175D8" w:rsidRDefault="000175D8" w:rsidP="000175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Sürekli reddetme</w:t>
      </w:r>
    </w:p>
    <w:p w:rsidR="000175D8" w:rsidRPr="000175D8" w:rsidRDefault="000175D8" w:rsidP="000175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Müşteri şikâyetleri</w:t>
      </w:r>
    </w:p>
    <w:p w:rsidR="000175D8" w:rsidRPr="000175D8" w:rsidRDefault="000175D8" w:rsidP="000175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GPS kayıtlarıyla tespit edilen kötü niyetli davranışlar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durumunda Şirket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ceza puanı veya askıya alma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uygulayabilir.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8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3.2. Şirketin Hakları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3.2.1. Şirket, Platformun işletimi için gerekli her türlü ticari kararı alma yetkisine sahiptir.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3.2.2. Şirket, Platform üzerinden yapılan tüm hareketleri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log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kayıtları ile izleme, kaydetme ve delil olarak kullanma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hakkına sahiptir.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3.2.3. Şirket, hizmet kalitesini korumak adına:</w:t>
      </w:r>
    </w:p>
    <w:p w:rsidR="000175D8" w:rsidRPr="000175D8" w:rsidRDefault="000175D8" w:rsidP="000175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Uygulama güncellemeleri,</w:t>
      </w:r>
    </w:p>
    <w:p w:rsidR="000175D8" w:rsidRPr="000175D8" w:rsidRDefault="000175D8" w:rsidP="000175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Güvenlik denetimleri,</w:t>
      </w:r>
    </w:p>
    <w:p w:rsidR="000175D8" w:rsidRPr="000175D8" w:rsidRDefault="000175D8" w:rsidP="000175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Ceza puanı uygulamaları yapabilir.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3.2.4. Şirket, mevzuat gereği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kamu kurumlarına bilgi verme yükümlülüğüne sahiptir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 Sürücü bu durumu kabul eder.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3.2.5. Şirket, Platformu değiştirme, geliştirme, durdurma haklarını saklı tutar.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29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3.3. Şirketin Sorumluluk Sınırlamaları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3.3.1. Şirket, Sürücü ile Müşteri arasında doğrudan hukuki ilişkinin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tarafı değildir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3.3.2. Sürücü tarafından işlenen kusur ve suçlar nedeniyle Şirketin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hiçbir hukuki, idari ve cezai sorumluluğu yoktur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3.3.3. Üçüncü kişilere verilebilecek maddi ve manevi zararların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tamamından Sürücü sorumludur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3.3.4. Şirket, trafikte meydana gelen kazalar, hasarlar, emniyet tedbirleri kapsamında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hiçbir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iddiasına muhatap kabul edilemez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0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3.4.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 xml:space="preserve"> Hakkı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3.4.1. Şirket, Sürücü kaynaklı aşağıdaki durumlarda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tüm zararları sürücüye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edebilir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a) Trafik ihlali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b) Müşteri şikâyeti sonucu doğan maddi yükümlülük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c) Sigorta kapsamı dışında kalan zararlar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d)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Kvkk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ihlali veya hesap devri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e) Kötü niyetli kullanım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3.4.2. Şirket yaptığı ödemeleri Sürücü bakiyesinden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mahsup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edebilir.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1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3.5. Yasaklı Davranışlar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Müşteri ile iletişim bilgisi paylaşmak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Uygulama dışı ücret talep etmek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Fikri mülkiyet ihlali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Yanlış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lokasyon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bildirimi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Uygulama </w:t>
      </w:r>
      <w:proofErr w:type="gram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manipülasyonu</w:t>
      </w:r>
      <w:proofErr w:type="gramEnd"/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Müşteri değerlendirmesine yönelik baskı</w:t>
      </w:r>
    </w:p>
    <w:p w:rsidR="000175D8" w:rsidRPr="000175D8" w:rsidRDefault="000175D8" w:rsidP="000175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Sahte hesap, birden fazla hesap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Bu davranışlar tespit edildiğinde: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📌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Hesap kalıcı olarak kapatılır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📌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Ceza puanı maksimum uygulanır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📌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Şirketin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hakkı doğar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2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3.6. Delil Niteliğindeki Kayıtlar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Şirket tarafından tutulan:</w:t>
      </w:r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GPS konum kayıtları</w:t>
      </w:r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Mesajlaşma geçmişi</w:t>
      </w:r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Çağrı ve eşleşme kayıtları</w:t>
      </w:r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Dijital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loglar</w:t>
      </w:r>
      <w:proofErr w:type="spellEnd"/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Müşteri puanlamaları</w:t>
      </w:r>
    </w:p>
    <w:p w:rsidR="000175D8" w:rsidRPr="000175D8" w:rsidRDefault="000175D8" w:rsidP="0001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Fotoğraf ve belge kayıtları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📌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Taraflar açısından kesin delil başlangıcıdır.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 bu hükmü kabul ve taahhüt eder.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ÜCRETLER, PAKETLER VE İADE KOŞULLARI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4.1. Sürücü, Platform erişimi için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Abonelik Paketleri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satın alır. Paket içerikleri, süresi ve ücretleri Platformda ilan edilir.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4.2. Ödeme,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kredi kartı/banka kartı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veya Şirketin sunduğu diğer yöntemler ile yapılır. Sürücü, kart bilgilerinin güvenli saklanmasına açık rıza gösterir.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4.3. Paket ücretleri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edilmez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, ancak aşağıdaki durumlar istisnadır: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3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Günlük Paketler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a) Satın alma sonrası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1 saat içinde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iptal talebi yapılır ve müşteri ile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hiç eşleşme olmamış ise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ücret iadesi yapılır.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b) 1 saat geçtikten sonra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hakkı yoktur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4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Haftalık Paketler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a) Satın alma sonrası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24 saat içinde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iptal talebi yapılır ve müşteri ile eşleşme olmamış ise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tam iade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yapılır.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b) 24 saat içinde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eşleşme gerçekleşmiş ise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; günlük bedel (Günlük Ücret × Kullanılan Gün) kesilerek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kalan tutar iade edilir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c) 24 saatlik sürenin geçmesi halinde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hakkı yoktur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5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Aylık Paketler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a) Satın alma sonrası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3 gün içinde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iptal talebi yapılır ve müşteri ile eşleşme olmamış ise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tam iade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yapılır.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b) 3 gün içinde eşleşme sağlanmış ise: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Günlük Paket Ücreti × Kullanılan Gün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kesilerek kalan tutar iade edilir.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c) 3 günlük sürenin geçmesi halinde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hakkı yoktur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6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sz w:val="36"/>
          <w:szCs w:val="36"/>
          <w:lang w:eastAsia="tr-TR"/>
        </w:rPr>
        <w:t>Yıllık Paketler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a) Satın alma sonrası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14 gün içinde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iptal talebi yapılır.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Eşleşme yoksa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tam iade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eşleşme varsa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günlük kesinti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yapılır.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b) 14 gün geçtikten sonra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hakkı yoktur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7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4.4. Sürücü, </w:t>
      </w:r>
      <w:proofErr w:type="gram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promosyon</w:t>
      </w:r>
      <w:proofErr w:type="gram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kodu kullanımında dahi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iade koşullarının değişmeyeceğini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kabul eder.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4.5. Aynı anda birden fazla paket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aktif olamaz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8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5️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SÖZLEŞMEDEN DÖNME &amp; CAYMA HAKKI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5.1. Sürücü, paket satın alma işleminin ardından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hizmete başlanmamışsa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iade hakkına sahiptir.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5.2. Eşleşme sağlanması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hizmete başlanması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anlamına gelir.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5.3. Hizmet verilmiş günler için ücret iadesi hesaplanmaz.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39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6️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SORUMLULUK, SİGORTA VE TAZMİN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6.1. Hizmetin tüm hukuki ve cezai sorumluluğu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Sürücü’ye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aittir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6.2. Müşteri ile yaşanan tüm ihtilaflar Sürücü sorumluluğundadır; Şirketin bu kapsamda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hiçbir sorumluluğu bulunmaz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6.3. Kaza, hasar, müşteri eşyasının zarar görmesi gibi durumlarda tüm sorumluluk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Sürücü’ye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aittir.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6.4. Şirket, gerekmesi hâlinde zararı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Sürücü’den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yoluyla tahsil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eder.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6.5. Sürücü, sigorta kapsamı dışında kalabilecek davranışlardan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tazmin yükümlülüğü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doğuracağını bilir ve kabul eder.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40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7️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HESABIN ASKIDA KALMASI VE FESİH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7.1. Şirket aşağıdaki durumlarda hesabı askıya alabilir veya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derhal feshedebilir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: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Ağır müşteri şikâyeti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Güvenlik riski oluşturma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KVKK ihlali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Uygulama </w:t>
      </w:r>
      <w:proofErr w:type="gram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manipülasyonu</w:t>
      </w:r>
      <w:proofErr w:type="gramEnd"/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Sahte hesap, hesap devri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Trafik ve kamu güvenliğini tehlikeye atma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Alkol / uyuşturucu etkisi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Şirket veya müşteri bilgilerini kötüye kullanma</w:t>
      </w:r>
    </w:p>
    <w:p w:rsidR="000175D8" w:rsidRPr="000175D8" w:rsidRDefault="000175D8" w:rsidP="000175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Ceza puanı sınırının aşılması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7.2. Bu durumlarda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ücret iadesi yapılmaz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7.3. Fesih sonrası Şirketin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yargı &amp; </w:t>
      </w:r>
      <w:proofErr w:type="spellStart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rücu</w:t>
      </w:r>
      <w:proofErr w:type="spellEnd"/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hakları saklıdır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41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8️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GİZLİLİK VE KİŞİSEL VERİLERİN KORUNMASI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8.1. Şirket, KVKK mevzuatına uygun olarak kişisel verileri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işler, saklar ve korur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8.2. Sürücü yalnızca hizmet için gerekli verileri kullanır; aksi her türlü kullanım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hukuka aykırıdır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8.3. Açık rıza metni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EK–3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’te yer alır.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42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9️</w:t>
      </w:r>
      <w:r w:rsidRPr="000175D8">
        <w:rPr>
          <w:rFonts w:ascii="Tahoma" w:eastAsia="Times New Roman" w:hAnsi="Tahoma" w:cs="Tahoma"/>
          <w:b/>
          <w:bCs/>
          <w:kern w:val="36"/>
          <w:sz w:val="48"/>
          <w:szCs w:val="48"/>
          <w:lang w:eastAsia="tr-TR"/>
        </w:rPr>
        <w:t>⃣</w:t>
      </w: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 xml:space="preserve"> YETKİLİ MAHKEME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9.1. İşbu Sözleşmeden doğacak uyuşmazlıklarda </w:t>
      </w:r>
      <w:r w:rsidRPr="000175D8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İstanbul Mahkemeleri</w:t>
      </w: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İcra Müdürlükleri yetkilidir.</w:t>
      </w:r>
    </w:p>
    <w:p w:rsidR="000175D8" w:rsidRPr="000175D8" w:rsidRDefault="000175D8" w:rsidP="000175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pict>
          <v:rect id="_x0000_i1043" style="width:0;height:1.5pt" o:hralign="center" o:hrstd="t" o:hr="t" fillcolor="#a0a0a0" stroked="f"/>
        </w:pict>
      </w:r>
    </w:p>
    <w:p w:rsidR="000175D8" w:rsidRPr="000175D8" w:rsidRDefault="000175D8" w:rsidP="000175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</w:pPr>
      <w:r w:rsidRPr="000175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tr-TR"/>
        </w:rPr>
        <w:t>🔟 YÜRÜRLÜK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10.1. </w:t>
      </w:r>
      <w:proofErr w:type="spellStart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Sürücü'nün</w:t>
      </w:r>
      <w:proofErr w:type="spellEnd"/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işbu sözleşmeyi dijital ortamda onaylaması ile yürürlüğe girer.</w:t>
      </w:r>
    </w:p>
    <w:p w:rsidR="000175D8" w:rsidRPr="000175D8" w:rsidRDefault="000175D8" w:rsidP="0001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175D8">
        <w:rPr>
          <w:rFonts w:ascii="Times New Roman" w:eastAsia="Times New Roman" w:hAnsi="Times New Roman" w:cs="Times New Roman"/>
          <w:sz w:val="24"/>
          <w:szCs w:val="24"/>
          <w:lang w:eastAsia="tr-TR"/>
        </w:rPr>
        <w:t>10.2. Şirket dilediği zaman sözleşme şartlarını güncelleyebilir. Güncel sürüm Platformda yayımlandığı anda geçerlilik kazanır.</w:t>
      </w:r>
    </w:p>
    <w:p w:rsidR="000175D8" w:rsidRDefault="000175D8" w:rsidP="000175D8">
      <w:pPr>
        <w:pStyle w:val="Balk1"/>
      </w:pPr>
      <w:r>
        <w:rPr>
          <w:rStyle w:val="Gl"/>
          <w:b/>
          <w:bCs/>
        </w:rPr>
        <w:t>EK–2: SAHA OLAY PROTOKOLÜ</w:t>
      </w:r>
    </w:p>
    <w:p w:rsidR="000175D8" w:rsidRDefault="000175D8" w:rsidP="000175D8">
      <w:pPr>
        <w:pStyle w:val="NormalWeb"/>
      </w:pPr>
      <w:r>
        <w:t xml:space="preserve">Aşağıdaki hallerde </w:t>
      </w:r>
      <w:r>
        <w:rPr>
          <w:rStyle w:val="Gl"/>
        </w:rPr>
        <w:t>Sürücü derhal olay kaydı oluşturmak ve Şirket’e iletmekle yükümlüdür</w:t>
      </w:r>
      <w:r>
        <w:t>:</w:t>
      </w:r>
    </w:p>
    <w:p w:rsidR="000175D8" w:rsidRDefault="000175D8" w:rsidP="000175D8">
      <w:pPr>
        <w:pStyle w:val="NormalWeb"/>
        <w:numPr>
          <w:ilvl w:val="0"/>
          <w:numId w:val="8"/>
        </w:numPr>
      </w:pPr>
      <w:r>
        <w:t>Kaza / hasar oluşması</w:t>
      </w:r>
    </w:p>
    <w:p w:rsidR="000175D8" w:rsidRDefault="000175D8" w:rsidP="000175D8">
      <w:pPr>
        <w:pStyle w:val="NormalWeb"/>
        <w:numPr>
          <w:ilvl w:val="0"/>
          <w:numId w:val="8"/>
        </w:numPr>
      </w:pPr>
      <w:r>
        <w:t>Müşteri şikâyeti veya tartışma</w:t>
      </w:r>
    </w:p>
    <w:p w:rsidR="000175D8" w:rsidRDefault="000175D8" w:rsidP="000175D8">
      <w:pPr>
        <w:pStyle w:val="NormalWeb"/>
        <w:numPr>
          <w:ilvl w:val="0"/>
          <w:numId w:val="8"/>
        </w:numPr>
      </w:pPr>
      <w:r>
        <w:t>Kolluk kuvvetlerine intikal eden durum</w:t>
      </w:r>
    </w:p>
    <w:p w:rsidR="000175D8" w:rsidRDefault="000175D8" w:rsidP="000175D8">
      <w:pPr>
        <w:pStyle w:val="NormalWeb"/>
        <w:numPr>
          <w:ilvl w:val="0"/>
          <w:numId w:val="8"/>
        </w:numPr>
      </w:pPr>
      <w:r>
        <w:t>Müşteri eşyasının zarar görmesi / kaybolması</w:t>
      </w:r>
    </w:p>
    <w:p w:rsidR="000175D8" w:rsidRDefault="000175D8" w:rsidP="000175D8">
      <w:pPr>
        <w:pStyle w:val="NormalWeb"/>
        <w:numPr>
          <w:ilvl w:val="0"/>
          <w:numId w:val="8"/>
        </w:numPr>
      </w:pPr>
      <w:r>
        <w:t>Araç arızası nedeniyle hizmet aksaması</w:t>
      </w:r>
    </w:p>
    <w:p w:rsidR="000175D8" w:rsidRDefault="000175D8" w:rsidP="000175D8">
      <w:pPr>
        <w:pStyle w:val="NormalWeb"/>
      </w:pPr>
      <w:r>
        <w:t xml:space="preserve">📌 Olay bildirimi </w:t>
      </w:r>
      <w:r>
        <w:rPr>
          <w:rStyle w:val="Gl"/>
        </w:rPr>
        <w:t>en geç 24 saat içinde</w:t>
      </w:r>
      <w:r>
        <w:t xml:space="preserve"> dijital olarak Platforma yüklenmelidir.</w:t>
      </w:r>
    </w:p>
    <w:p w:rsidR="000175D8" w:rsidRDefault="000175D8" w:rsidP="000175D8">
      <w:r>
        <w:pict>
          <v:rect id="_x0000_i1044" style="width:0;height:1.5pt" o:hralign="center" o:hrstd="t" o:hr="t" fillcolor="#a0a0a0" stroked="f"/>
        </w:pict>
      </w:r>
    </w:p>
    <w:p w:rsidR="000175D8" w:rsidRDefault="000175D8" w:rsidP="000175D8">
      <w:pPr>
        <w:pStyle w:val="Balk3"/>
      </w:pPr>
      <w:r>
        <w:rPr>
          <w:rStyle w:val="Gl"/>
          <w:b/>
          <w:bCs/>
        </w:rPr>
        <w:t>Olay Protokolü İçeriği (Zorunlu Bilgiler)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Olay tarihi ve saati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Olayın gerçekleştiği konum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Tarafların beyanı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Fotoğraf ve varsa video kayıtları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Hasar / zarar tespiti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Tanık bilgileri (varsa)</w:t>
      </w:r>
    </w:p>
    <w:p w:rsidR="000175D8" w:rsidRDefault="000175D8" w:rsidP="000175D8">
      <w:pPr>
        <w:pStyle w:val="NormalWeb"/>
        <w:numPr>
          <w:ilvl w:val="0"/>
          <w:numId w:val="9"/>
        </w:numPr>
      </w:pPr>
      <w:r>
        <w:t>Kolluk kuvveti işlemleri (varsa)</w:t>
      </w:r>
    </w:p>
    <w:p w:rsidR="000175D8" w:rsidRDefault="000175D8" w:rsidP="000175D8">
      <w:pPr>
        <w:pStyle w:val="NormalWeb"/>
      </w:pPr>
      <w:r>
        <w:t xml:space="preserve">📌 </w:t>
      </w:r>
      <w:r>
        <w:rPr>
          <w:rStyle w:val="Vurgu"/>
          <w:rFonts w:eastAsiaTheme="majorEastAsia"/>
        </w:rPr>
        <w:t>Bu maddeler eksikse protokol geçerli sayılmaz.</w:t>
      </w:r>
    </w:p>
    <w:p w:rsidR="000175D8" w:rsidRDefault="000175D8" w:rsidP="000175D8">
      <w:r>
        <w:pict>
          <v:rect id="_x0000_i1045" style="width:0;height:1.5pt" o:hralign="center" o:hrstd="t" o:hr="t" fillcolor="#a0a0a0" stroked="f"/>
        </w:pict>
      </w:r>
    </w:p>
    <w:p w:rsidR="000175D8" w:rsidRDefault="000175D8" w:rsidP="000175D8">
      <w:pPr>
        <w:pStyle w:val="Balk1"/>
      </w:pPr>
      <w:r>
        <w:t xml:space="preserve">📌 </w:t>
      </w:r>
      <w:r>
        <w:rPr>
          <w:rStyle w:val="Gl"/>
          <w:b/>
          <w:bCs/>
        </w:rPr>
        <w:t>EK–3: KVKK AYDINLATMA METNİ &amp; AÇIK RIZA</w:t>
      </w:r>
    </w:p>
    <w:p w:rsidR="000175D8" w:rsidRDefault="000175D8" w:rsidP="000175D8">
      <w:pPr>
        <w:pStyle w:val="Balk3"/>
      </w:pPr>
      <w:r>
        <w:t>Kişisel Verilerin İşlenmesi</w:t>
      </w:r>
    </w:p>
    <w:p w:rsidR="000175D8" w:rsidRDefault="000175D8" w:rsidP="000175D8">
      <w:pPr>
        <w:pStyle w:val="NormalWeb"/>
      </w:pPr>
      <w:r>
        <w:t>Şirket;</w:t>
      </w:r>
    </w:p>
    <w:p w:rsidR="000175D8" w:rsidRDefault="000175D8" w:rsidP="000175D8">
      <w:pPr>
        <w:pStyle w:val="NormalWeb"/>
        <w:numPr>
          <w:ilvl w:val="0"/>
          <w:numId w:val="10"/>
        </w:numPr>
      </w:pPr>
      <w:r>
        <w:t>Sürücü kimlik bilgileri,</w:t>
      </w:r>
    </w:p>
    <w:p w:rsidR="000175D8" w:rsidRDefault="000175D8" w:rsidP="000175D8">
      <w:pPr>
        <w:pStyle w:val="NormalWeb"/>
        <w:numPr>
          <w:ilvl w:val="0"/>
          <w:numId w:val="10"/>
        </w:numPr>
      </w:pPr>
      <w:r>
        <w:lastRenderedPageBreak/>
        <w:t>İletişim bilgileri,</w:t>
      </w:r>
    </w:p>
    <w:p w:rsidR="000175D8" w:rsidRDefault="000175D8" w:rsidP="000175D8">
      <w:pPr>
        <w:pStyle w:val="NormalWeb"/>
        <w:numPr>
          <w:ilvl w:val="0"/>
          <w:numId w:val="10"/>
        </w:numPr>
      </w:pPr>
      <w:r>
        <w:t>Araç ve sürüş verileri,</w:t>
      </w:r>
    </w:p>
    <w:p w:rsidR="000175D8" w:rsidRDefault="000175D8" w:rsidP="000175D8">
      <w:pPr>
        <w:pStyle w:val="NormalWeb"/>
        <w:numPr>
          <w:ilvl w:val="0"/>
          <w:numId w:val="10"/>
        </w:numPr>
      </w:pPr>
      <w:r>
        <w:t>GPS konum verileri,</w:t>
      </w:r>
    </w:p>
    <w:p w:rsidR="000175D8" w:rsidRDefault="000175D8" w:rsidP="000175D8">
      <w:pPr>
        <w:pStyle w:val="NormalWeb"/>
        <w:numPr>
          <w:ilvl w:val="0"/>
          <w:numId w:val="10"/>
        </w:numPr>
      </w:pPr>
      <w:r>
        <w:t>Çağrı ve iletişim kayıtları</w:t>
      </w:r>
    </w:p>
    <w:p w:rsidR="000175D8" w:rsidRDefault="000175D8" w:rsidP="000175D8">
      <w:pPr>
        <w:pStyle w:val="NormalWeb"/>
      </w:pPr>
      <w:proofErr w:type="gramStart"/>
      <w:r>
        <w:t>bilgilerini</w:t>
      </w:r>
      <w:proofErr w:type="gramEnd"/>
      <w:r>
        <w:t xml:space="preserve"> </w:t>
      </w:r>
      <w:r>
        <w:rPr>
          <w:rStyle w:val="Gl"/>
        </w:rPr>
        <w:t>Platform hizmetinin sağlanması</w:t>
      </w:r>
      <w:r>
        <w:t>,</w:t>
      </w:r>
      <w:r>
        <w:br/>
      </w:r>
      <w:r>
        <w:rPr>
          <w:rStyle w:val="Gl"/>
        </w:rPr>
        <w:t>dolandırıcılık ve güvenlik önlemleri</w:t>
      </w:r>
      <w:r>
        <w:t>,</w:t>
      </w:r>
      <w:r>
        <w:br/>
      </w:r>
      <w:r>
        <w:rPr>
          <w:rStyle w:val="Gl"/>
        </w:rPr>
        <w:t>yasal yükümlülüklerin yerine getirilmesi</w:t>
      </w:r>
      <w:r>
        <w:t xml:space="preserve"> amaçlarıyla işler.</w:t>
      </w:r>
    </w:p>
    <w:p w:rsidR="000175D8" w:rsidRDefault="000175D8" w:rsidP="000175D8">
      <w:pPr>
        <w:pStyle w:val="NormalWeb"/>
      </w:pPr>
      <w:r>
        <w:t xml:space="preserve">📌 Veri sorumlusu: </w:t>
      </w:r>
      <w:r>
        <w:rPr>
          <w:rStyle w:val="Gl"/>
        </w:rPr>
        <w:t>ULASSANA TEKNOLOJİ A.Ş.</w:t>
      </w:r>
    </w:p>
    <w:p w:rsidR="000175D8" w:rsidRDefault="000175D8" w:rsidP="000175D8">
      <w:r>
        <w:pict>
          <v:rect id="_x0000_i1046" style="width:0;height:1.5pt" o:hralign="center" o:hrstd="t" o:hr="t" fillcolor="#a0a0a0" stroked="f"/>
        </w:pict>
      </w:r>
    </w:p>
    <w:p w:rsidR="000175D8" w:rsidRDefault="000175D8" w:rsidP="000175D8">
      <w:pPr>
        <w:pStyle w:val="Balk3"/>
      </w:pPr>
      <w:r>
        <w:t>Delil Niteliği</w:t>
      </w:r>
    </w:p>
    <w:p w:rsidR="000175D8" w:rsidRDefault="000175D8" w:rsidP="000175D8">
      <w:pPr>
        <w:pStyle w:val="NormalWeb"/>
      </w:pPr>
      <w:proofErr w:type="spellStart"/>
      <w:r>
        <w:t>Log</w:t>
      </w:r>
      <w:proofErr w:type="spellEnd"/>
      <w:r>
        <w:t xml:space="preserve"> kayıtları, sürüş ve konum verileri, müşteri şikâyetleri:</w:t>
      </w:r>
    </w:p>
    <w:p w:rsidR="000175D8" w:rsidRDefault="000175D8" w:rsidP="000175D8">
      <w:pPr>
        <w:pStyle w:val="NormalWeb"/>
      </w:pPr>
      <w:r>
        <w:t xml:space="preserve">📌 </w:t>
      </w:r>
      <w:r>
        <w:rPr>
          <w:rStyle w:val="Vurgu"/>
          <w:rFonts w:eastAsiaTheme="majorEastAsia"/>
        </w:rPr>
        <w:t>Taraflar açısından delil başlangıcıdır.</w:t>
      </w:r>
    </w:p>
    <w:p w:rsidR="000175D8" w:rsidRDefault="000175D8" w:rsidP="000175D8">
      <w:r>
        <w:pict>
          <v:rect id="_x0000_i1047" style="width:0;height:1.5pt" o:hralign="center" o:hrstd="t" o:hr="t" fillcolor="#a0a0a0" stroked="f"/>
        </w:pict>
      </w:r>
    </w:p>
    <w:p w:rsidR="000175D8" w:rsidRDefault="000175D8" w:rsidP="000175D8">
      <w:pPr>
        <w:pStyle w:val="Balk3"/>
      </w:pPr>
      <w:r>
        <w:t>Saklama Süresi</w:t>
      </w:r>
    </w:p>
    <w:p w:rsidR="000175D8" w:rsidRDefault="000175D8" w:rsidP="000175D8">
      <w:pPr>
        <w:pStyle w:val="NormalWeb"/>
      </w:pPr>
      <w:r>
        <w:t>Veriler hukuki yükümlülük süreleri boyunca saklanır;</w:t>
      </w:r>
      <w:r>
        <w:br/>
        <w:t xml:space="preserve">süre sonunda </w:t>
      </w:r>
      <w:r>
        <w:rPr>
          <w:rStyle w:val="Gl"/>
        </w:rPr>
        <w:t>silinir veya anonimleştirilir</w:t>
      </w:r>
      <w:r>
        <w:t>.</w:t>
      </w:r>
    </w:p>
    <w:p w:rsidR="000175D8" w:rsidRDefault="000175D8" w:rsidP="000175D8">
      <w:r>
        <w:pict>
          <v:rect id="_x0000_i1048" style="width:0;height:1.5pt" o:hralign="center" o:hrstd="t" o:hr="t" fillcolor="#a0a0a0" stroked="f"/>
        </w:pict>
      </w:r>
    </w:p>
    <w:p w:rsidR="000175D8" w:rsidRDefault="000175D8" w:rsidP="000175D8">
      <w:pPr>
        <w:pStyle w:val="Balk3"/>
      </w:pPr>
      <w:r>
        <w:t>Açık Rıza Beyanı (Sürücü)</w:t>
      </w:r>
    </w:p>
    <w:p w:rsidR="000175D8" w:rsidRDefault="000175D8" w:rsidP="000175D8">
      <w:pPr>
        <w:pStyle w:val="NormalWeb"/>
      </w:pPr>
      <w:r>
        <w:t>“Kişisel verilerimin; hizmet sunumu, güvenlik ve yasal yükümlülükler kapsamında</w:t>
      </w:r>
      <w:r>
        <w:br/>
        <w:t>ULASSANA TEKNOLOJİ A.Ş. tarafından işlenmesine, yurtiçi/yurtdışı hizmet sağlayıcılarla</w:t>
      </w:r>
      <w:r>
        <w:br/>
        <w:t>paylaşılmasına açık rızam olduğunu kabul ederim.”</w:t>
      </w:r>
    </w:p>
    <w:p w:rsidR="000175D8" w:rsidRDefault="000175D8" w:rsidP="000175D8">
      <w:pPr>
        <w:pStyle w:val="NormalWeb"/>
      </w:pPr>
      <w:r>
        <w:t xml:space="preserve">Sürücü → </w:t>
      </w:r>
      <w:r>
        <w:rPr>
          <w:rStyle w:val="Gl"/>
        </w:rPr>
        <w:t>Dijital Onay Kutusu</w:t>
      </w:r>
      <w:r>
        <w:t xml:space="preserve"> ile kabul eder.</w:t>
      </w:r>
    </w:p>
    <w:p w:rsidR="000175D8" w:rsidRDefault="000175D8" w:rsidP="000175D8">
      <w:r>
        <w:pict>
          <v:rect id="_x0000_i1049" style="width:0;height:1.5pt" o:hralign="center" o:hrstd="t" o:hr="t" fillcolor="#a0a0a0" stroked="f"/>
        </w:pict>
      </w:r>
    </w:p>
    <w:p w:rsidR="000175D8" w:rsidRDefault="000175D8" w:rsidP="000175D8">
      <w:pPr>
        <w:pStyle w:val="Balk1"/>
      </w:pPr>
      <w:r>
        <w:t xml:space="preserve">📌 </w:t>
      </w:r>
      <w:r>
        <w:rPr>
          <w:rStyle w:val="Gl"/>
          <w:b/>
          <w:bCs/>
        </w:rPr>
        <w:t>EK–4: CEZA PUANI POLİTİKASI</w:t>
      </w:r>
    </w:p>
    <w:p w:rsidR="000175D8" w:rsidRDefault="000175D8" w:rsidP="000175D8">
      <w:pPr>
        <w:pStyle w:val="NormalWeb"/>
      </w:pPr>
      <w:r>
        <w:t xml:space="preserve">Aşağıdaki ihlallerde </w:t>
      </w:r>
      <w:r>
        <w:rPr>
          <w:rStyle w:val="Gl"/>
        </w:rPr>
        <w:t>Ceza Puanı</w:t>
      </w:r>
      <w:r>
        <w:t xml:space="preserve"> uygulanır: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20"/>
        <w:gridCol w:w="1064"/>
      </w:tblGrid>
      <w:tr w:rsidR="000175D8" w:rsidTr="000175D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İhlal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Ceza Puanı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Müşteriye kaba davranış / tartışma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20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Hizmet reddi / kötü niyetli davranış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25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lastRenderedPageBreak/>
              <w:t xml:space="preserve">GPS </w:t>
            </w:r>
            <w:proofErr w:type="gramStart"/>
            <w:r>
              <w:t>manipülasyonu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40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KVKK ihlali (veri paylaşımı vb.)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50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Alkol / madde etkisi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100</w:t>
            </w:r>
          </w:p>
        </w:tc>
      </w:tr>
      <w:tr w:rsidR="000175D8" w:rsidTr="000175D8">
        <w:trPr>
          <w:tblCellSpacing w:w="15" w:type="dxa"/>
        </w:trPr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Hesap devri, sahte hesap</w:t>
            </w:r>
          </w:p>
        </w:tc>
        <w:tc>
          <w:tcPr>
            <w:tcW w:w="0" w:type="auto"/>
            <w:vAlign w:val="center"/>
            <w:hideMark/>
          </w:tcPr>
          <w:p w:rsidR="000175D8" w:rsidRDefault="000175D8">
            <w:pPr>
              <w:rPr>
                <w:sz w:val="24"/>
                <w:szCs w:val="24"/>
              </w:rPr>
            </w:pPr>
            <w:r>
              <w:t>100</w:t>
            </w:r>
          </w:p>
        </w:tc>
      </w:tr>
    </w:tbl>
    <w:p w:rsidR="000175D8" w:rsidRDefault="000175D8" w:rsidP="000175D8">
      <w:r>
        <w:pict>
          <v:rect id="_x0000_i1050" style="width:0;height:1.5pt" o:hralign="center" o:hrstd="t" o:hr="t" fillcolor="#a0a0a0" stroked="f"/>
        </w:pict>
      </w:r>
    </w:p>
    <w:p w:rsidR="000175D8" w:rsidRDefault="000175D8" w:rsidP="000175D8">
      <w:pPr>
        <w:pStyle w:val="Balk3"/>
      </w:pPr>
      <w:r>
        <w:t>Ceza Puanı Sonuçları</w:t>
      </w:r>
    </w:p>
    <w:p w:rsidR="000175D8" w:rsidRDefault="000175D8" w:rsidP="000175D8">
      <w:pPr>
        <w:pStyle w:val="NormalWeb"/>
        <w:numPr>
          <w:ilvl w:val="0"/>
          <w:numId w:val="11"/>
        </w:numPr>
      </w:pPr>
      <w:r>
        <w:rPr>
          <w:rStyle w:val="Gl"/>
        </w:rPr>
        <w:t>60 puan</w:t>
      </w:r>
      <w:r>
        <w:t xml:space="preserve"> → Hesap geçici askı (24–72h)</w:t>
      </w:r>
    </w:p>
    <w:p w:rsidR="000175D8" w:rsidRDefault="000175D8" w:rsidP="000175D8">
      <w:pPr>
        <w:pStyle w:val="NormalWeb"/>
        <w:numPr>
          <w:ilvl w:val="0"/>
          <w:numId w:val="11"/>
        </w:numPr>
      </w:pPr>
      <w:r>
        <w:rPr>
          <w:rStyle w:val="Gl"/>
        </w:rPr>
        <w:t>100 puan</w:t>
      </w:r>
      <w:r>
        <w:t xml:space="preserve"> → Hesap </w:t>
      </w:r>
      <w:r>
        <w:rPr>
          <w:rStyle w:val="Gl"/>
        </w:rPr>
        <w:t>kalıcı kapatma</w:t>
      </w:r>
    </w:p>
    <w:p w:rsidR="000175D8" w:rsidRDefault="000175D8" w:rsidP="000175D8">
      <w:pPr>
        <w:pStyle w:val="NormalWeb"/>
      </w:pPr>
      <w:r>
        <w:t xml:space="preserve">📌 Şirket, her durumda yargı ve </w:t>
      </w:r>
      <w:proofErr w:type="spellStart"/>
      <w:r>
        <w:t>rücu</w:t>
      </w:r>
      <w:proofErr w:type="spellEnd"/>
      <w:r>
        <w:t xml:space="preserve"> haklarını saklı tutar.</w:t>
      </w:r>
    </w:p>
    <w:p w:rsidR="000175D8" w:rsidRDefault="000175D8" w:rsidP="000175D8">
      <w:r>
        <w:pict>
          <v:rect id="_x0000_i1051" style="width:0;height:1.5pt" o:hralign="center" o:hrstd="t" o:hr="t" fillcolor="#a0a0a0" stroked="f"/>
        </w:pict>
      </w:r>
    </w:p>
    <w:p w:rsidR="000175D8" w:rsidRDefault="000175D8" w:rsidP="000175D8">
      <w:pPr>
        <w:pStyle w:val="Balk1"/>
      </w:pPr>
      <w:r>
        <w:t>📍 İMZA &amp; ONAY</w:t>
      </w:r>
    </w:p>
    <w:p w:rsidR="000175D8" w:rsidRDefault="000175D8" w:rsidP="000175D8">
      <w:pPr>
        <w:pStyle w:val="NormalWeb"/>
      </w:pPr>
      <w:r>
        <w:rPr>
          <w:rStyle w:val="Gl"/>
        </w:rPr>
        <w:t>Sürücü</w:t>
      </w:r>
      <w:r>
        <w:br/>
        <w:t>Ad–</w:t>
      </w:r>
      <w:proofErr w:type="spellStart"/>
      <w:r>
        <w:t>Soyad</w:t>
      </w:r>
      <w:proofErr w:type="spellEnd"/>
      <w:r>
        <w:t>: …</w:t>
      </w:r>
      <w:r>
        <w:br/>
        <w:t>Tarih: …</w:t>
      </w:r>
      <w:r>
        <w:br/>
        <w:t>İmza: …</w:t>
      </w:r>
    </w:p>
    <w:p w:rsidR="000175D8" w:rsidRDefault="000175D8" w:rsidP="000175D8">
      <w:pPr>
        <w:pStyle w:val="NormalWeb"/>
      </w:pPr>
      <w:r>
        <w:rPr>
          <w:rStyle w:val="Gl"/>
        </w:rPr>
        <w:t>ULASSANA TEKNOLOJİ A.Ş. Yetkilisi</w:t>
      </w:r>
      <w:r>
        <w:br/>
        <w:t>İmza: …</w:t>
      </w:r>
    </w:p>
    <w:p w:rsidR="000175D8" w:rsidRDefault="000175D8" w:rsidP="000175D8">
      <w:pPr>
        <w:pStyle w:val="NormalWeb"/>
      </w:pPr>
      <w:r>
        <w:rPr>
          <w:rStyle w:val="Gl"/>
        </w:rPr>
        <w:t>Dijital Onay</w:t>
      </w:r>
      <w:r>
        <w:t>:</w:t>
      </w:r>
    </w:p>
    <w:p w:rsidR="000175D8" w:rsidRDefault="000175D8" w:rsidP="000175D8">
      <w:pPr>
        <w:pStyle w:val="NormalWeb"/>
      </w:pPr>
      <w:r>
        <w:t>“İşbu sözleşmenin tüm hükümlerini kabul ediyorum.”</w:t>
      </w:r>
    </w:p>
    <w:p w:rsidR="00A95C42" w:rsidRDefault="000175D8"/>
    <w:sectPr w:rsidR="00A95C42" w:rsidSect="004826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B11B2"/>
    <w:multiLevelType w:val="multilevel"/>
    <w:tmpl w:val="FB720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107E53"/>
    <w:multiLevelType w:val="multilevel"/>
    <w:tmpl w:val="30940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810505"/>
    <w:multiLevelType w:val="multilevel"/>
    <w:tmpl w:val="5D506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1918D9"/>
    <w:multiLevelType w:val="multilevel"/>
    <w:tmpl w:val="D3445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B47D13"/>
    <w:multiLevelType w:val="multilevel"/>
    <w:tmpl w:val="B91AB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2B52090"/>
    <w:multiLevelType w:val="multilevel"/>
    <w:tmpl w:val="E202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6221B2"/>
    <w:multiLevelType w:val="multilevel"/>
    <w:tmpl w:val="E03AB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A70A7C"/>
    <w:multiLevelType w:val="multilevel"/>
    <w:tmpl w:val="B546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756838"/>
    <w:multiLevelType w:val="multilevel"/>
    <w:tmpl w:val="EC2AA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8D1829"/>
    <w:multiLevelType w:val="multilevel"/>
    <w:tmpl w:val="45400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47607A"/>
    <w:multiLevelType w:val="multilevel"/>
    <w:tmpl w:val="DB8E6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9"/>
  </w:num>
  <w:num w:numId="9">
    <w:abstractNumId w:val="2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75D8"/>
    <w:rsid w:val="000175D8"/>
    <w:rsid w:val="00482646"/>
    <w:rsid w:val="009D58E0"/>
    <w:rsid w:val="00B96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646"/>
  </w:style>
  <w:style w:type="paragraph" w:styleId="Balk1">
    <w:name w:val="heading 1"/>
    <w:basedOn w:val="Normal"/>
    <w:link w:val="Balk1Char"/>
    <w:uiPriority w:val="9"/>
    <w:qFormat/>
    <w:rsid w:val="000175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2">
    <w:name w:val="heading 2"/>
    <w:basedOn w:val="Normal"/>
    <w:link w:val="Balk2Char"/>
    <w:uiPriority w:val="9"/>
    <w:qFormat/>
    <w:rsid w:val="000175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175D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175D8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0175D8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styleId="Gl">
    <w:name w:val="Strong"/>
    <w:basedOn w:val="VarsaylanParagrafYazTipi"/>
    <w:uiPriority w:val="22"/>
    <w:qFormat/>
    <w:rsid w:val="000175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17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175D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Vurgu">
    <w:name w:val="Emphasis"/>
    <w:basedOn w:val="VarsaylanParagrafYazTipi"/>
    <w:uiPriority w:val="20"/>
    <w:qFormat/>
    <w:rsid w:val="000175D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3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6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6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1704</Words>
  <Characters>9719</Characters>
  <Application>Microsoft Office Word</Application>
  <DocSecurity>0</DocSecurity>
  <Lines>80</Lines>
  <Paragraphs>22</Paragraphs>
  <ScaleCrop>false</ScaleCrop>
  <Company/>
  <LinksUpToDate>false</LinksUpToDate>
  <CharactersWithSpaces>11401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2025-12-05T18:19:00Z</dcterms:created>
  <dcterms:modified xsi:type="dcterms:W3CDTF">2025-12-05T18:24:00Z</dcterms:modified>
</cp:coreProperties>
</file>